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34186F0A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="002434A5" w:rsidRPr="002434A5">
        <w:rPr>
          <w:rFonts w:ascii="Sylfaen" w:hAnsi="Sylfaen"/>
          <w:lang w:val="hy-AM"/>
        </w:rPr>
        <w:t>ТЕХНИЧЕСКИЕ ХАРАКТЕРИСТИКИ - ГРАФИК ЗАКУПОК 26-30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990"/>
        <w:gridCol w:w="810"/>
        <w:gridCol w:w="1440"/>
        <w:gridCol w:w="900"/>
        <w:gridCol w:w="1291"/>
      </w:tblGrid>
      <w:tr w:rsidR="00AA449A" w14:paraId="44DD6B1E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 w:rsidTr="00073102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 w:rsidTr="00073102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2434A5" w14:paraId="08265A4A" w14:textId="77777777" w:rsidTr="000731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2434A5" w:rsidRDefault="002434A5" w:rsidP="002434A5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60A7D5D9" w:rsidR="002434A5" w:rsidRDefault="002434A5" w:rsidP="002434A5">
            <w:pPr>
              <w:rPr>
                <w:rFonts w:ascii="Sylfaen" w:hAnsi="Sylfaen"/>
                <w:sz w:val="20"/>
                <w:szCs w:val="20"/>
              </w:rPr>
            </w:pPr>
            <w:r w:rsidRPr="00772389">
              <w:rPr>
                <w:rFonts w:ascii="Sylfaen" w:hAnsi="Sylfaen"/>
                <w:sz w:val="20"/>
                <w:szCs w:val="20"/>
              </w:rPr>
              <w:t>30232160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F2" w14:textId="37D53921" w:rsidR="002434A5" w:rsidRPr="00FC0576" w:rsidRDefault="002434A5" w:rsidP="002434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2434A5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Термопринтер штрих-кода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6247D874" w:rsidR="002434A5" w:rsidRPr="003B256F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C289" w14:textId="2F15EABB" w:rsidR="002434A5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72389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Բարկոդի ջերմային տպիչ godex dt2x</w:t>
            </w:r>
          </w:p>
          <w:p w14:paraId="7BE7BF34" w14:textId="69196E6A" w:rsidR="002434A5" w:rsidRPr="002E6E58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USB միջերեսով միացող բարկոդի ջերմային տպիչ արյան փորձանոթների պիտակավորման համար։</w:t>
            </w:r>
          </w:p>
          <w:p w14:paraId="049F2BD9" w14:textId="77777777" w:rsidR="002434A5" w:rsidRPr="002E6E58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Տեխնիկական բնութագրերը, ոչ պակաս քան՝</w:t>
            </w:r>
          </w:p>
          <w:p w14:paraId="6961E458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Տպման մեթոդը՝  ուղիղ ջերմային (direct thermal)</w:t>
            </w:r>
          </w:p>
          <w:p w14:paraId="6B81ECDE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Կետայնությունը՝ 8 կետ/մմ (203 DPI)</w:t>
            </w:r>
          </w:p>
          <w:p w14:paraId="7268E5E0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Առավելագույն տպման արագությունը 152 մմ /վ</w:t>
            </w:r>
          </w:p>
          <w:p w14:paraId="3D47AB80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Առավելագույն տպման լայնությունը 108 մմշ</w:t>
            </w:r>
          </w:p>
          <w:p w14:paraId="018B2159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հաստությունը</w:t>
            </w: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ab/>
              <w:t>0.06 մմ -ից  0.25 մմ</w:t>
            </w:r>
          </w:p>
          <w:p w14:paraId="518B109F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լայնությունը 20 մմ -ից 115 մմ</w:t>
            </w:r>
          </w:p>
          <w:p w14:paraId="5F0993EE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երկարությունը 10 մմ -ից 1778 մմ</w:t>
            </w:r>
          </w:p>
          <w:p w14:paraId="0D7CF38C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Բարկոդների տեսակը՝ 1D barcode: Code 39, Code 93, Code 128UCC, Code 128, subsets A, B, C,                Codabar, Interleaved 2 of 5, EAN-8,EAN-13, EAN-128, UPC-A, UPC-E, EAN and UPC 2(5) digits add-on, MSI, PLESSEY, POSTNET, China POST,  GS1 DataBar, Code11</w:t>
            </w:r>
            <w:r w:rsidRPr="002E6E5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․</w:t>
            </w: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 xml:space="preserve"> 2D barcode: PDF-417, Maxicode, DataMatrix, QR code, Aztec </w:t>
            </w:r>
          </w:p>
          <w:p w14:paraId="0D97EC6C" w14:textId="77777777" w:rsidR="002434A5" w:rsidRPr="002E6E58" w:rsidRDefault="002434A5" w:rsidP="002434A5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Երաշխիքը 1 տարի</w:t>
            </w:r>
          </w:p>
          <w:p w14:paraId="1855A54E" w14:textId="77777777" w:rsidR="002434A5" w:rsidRPr="002E6E58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Լրակազմը պետք է ներառի սարքի աշխատանքի համար նախատեսված պարագաները և երաշխիքային կտրոնը, ինչպես նաև 58 մմ x 30 մմ չափսի ինքնակպչուն պիտակների փաթեթ (roll) 50 հատ։</w:t>
            </w:r>
          </w:p>
          <w:p w14:paraId="6ABF34FA" w14:textId="5AB65C85" w:rsidR="002434A5" w:rsidRPr="002E6E58" w:rsidRDefault="002434A5" w:rsidP="002434A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77777777" w:rsidR="002434A5" w:rsidRDefault="002434A5" w:rsidP="002434A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119DF9BC" w:rsidR="002434A5" w:rsidRPr="001B618C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7947C609" w:rsidR="002434A5" w:rsidRPr="00A63EF1" w:rsidRDefault="002434A5" w:rsidP="002434A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1830252F" w:rsidR="002434A5" w:rsidRPr="00D441A9" w:rsidRDefault="002434A5" w:rsidP="002434A5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DE2" w14:textId="77777777" w:rsidR="002434A5" w:rsidRDefault="002434A5" w:rsidP="002434A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53E93CA" w14:textId="3B5379F9" w:rsidR="002434A5" w:rsidRDefault="002434A5" w:rsidP="002434A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63" w14:textId="69D13F43" w:rsidR="002434A5" w:rsidRDefault="002434A5" w:rsidP="002434A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A6C" w14:textId="6E934D22" w:rsidR="002434A5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2434A5" w:rsidRPr="002434A5" w14:paraId="12DA8E19" w14:textId="77777777" w:rsidTr="000731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2434A5" w:rsidRDefault="002434A5" w:rsidP="002434A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3D7B4928" w:rsidR="002434A5" w:rsidRDefault="002434A5" w:rsidP="002434A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E2ED8">
              <w:rPr>
                <w:rFonts w:ascii="Sylfaen" w:hAnsi="Sylfaen"/>
                <w:color w:val="000000"/>
                <w:sz w:val="20"/>
                <w:szCs w:val="20"/>
              </w:rPr>
              <w:t>38521100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6EDF34A4" w:rsidR="002434A5" w:rsidRDefault="002434A5" w:rsidP="002434A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434A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Сканер штрих-кода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081AF4DA" w:rsidR="002434A5" w:rsidRPr="001B618C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7B68" w14:textId="77777777" w:rsidR="002434A5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7238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Բարկոդ սկաներ</w:t>
            </w:r>
            <w:r w:rsidRPr="00772389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  <w:p w14:paraId="0AA1936F" w14:textId="073D7F7C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 xml:space="preserve">Բարկոդ սկաներ արյան փորձանոթների բարկոդների սկանավորման համար։ </w:t>
            </w:r>
          </w:p>
          <w:p w14:paraId="73A1BF6B" w14:textId="77777777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Տեխնիկական բնութագիրը՝</w:t>
            </w:r>
          </w:p>
          <w:p w14:paraId="1F39719F" w14:textId="77777777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Միջերեսը – USB, լարի երկարությունը ոչ պակաս քան 1,5մ</w:t>
            </w:r>
          </w:p>
          <w:p w14:paraId="79C89D13" w14:textId="77777777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Համատեղելի - Windows 11, 10, 8.1, 8, 7 տեսակի օպերացիոն համակարգերի հետ</w:t>
            </w:r>
          </w:p>
          <w:p w14:paraId="203EEA93" w14:textId="77777777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Կարդացվող բարկոդների տեսակը - Code11, Code39, Code93, Code32, Code128, Coda Bar, UPC-A, UPC-E, EAN-8, EAN-13, ISBN/ISSN, և այլ, ինչպես նաև նախածանցների, վերջածանցների և վերջնագծերի կարգավորելու հնարավորություն</w:t>
            </w:r>
          </w:p>
          <w:p w14:paraId="28B9C8DE" w14:textId="77777777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Երաշխիքը 1 տարի</w:t>
            </w:r>
          </w:p>
          <w:p w14:paraId="17C0699D" w14:textId="7A5BC0B7" w:rsidR="002434A5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Լրակազմը պետք է ներառի սարքի աշխատանքի համար նախատեսված պարագաները և երաշխիքային կտրոնը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77777777" w:rsidR="002434A5" w:rsidRDefault="002434A5" w:rsidP="002434A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7E8FDBAB" w:rsidR="002434A5" w:rsidRPr="006E2ED8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518536B0" w:rsidR="002434A5" w:rsidRPr="00A63EF1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2823483A" w:rsidR="002434A5" w:rsidRPr="004C0EDD" w:rsidRDefault="002434A5" w:rsidP="002434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27C" w14:textId="77777777" w:rsidR="002434A5" w:rsidRDefault="002434A5" w:rsidP="002434A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2DF3A6C" w14:textId="4689C195" w:rsidR="002434A5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37F" w14:textId="4601CA1C" w:rsidR="002434A5" w:rsidRDefault="002434A5" w:rsidP="002434A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7E" w14:textId="759C1143" w:rsidR="002434A5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2434A5" w:rsidRPr="002434A5" w14:paraId="48102559" w14:textId="77777777" w:rsidTr="000731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7D0" w14:textId="2423027E" w:rsidR="002434A5" w:rsidRPr="006E2ED8" w:rsidRDefault="002434A5" w:rsidP="002434A5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1FBAF" w14:textId="4C06364F" w:rsidR="002434A5" w:rsidRDefault="002434A5" w:rsidP="002434A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B256F">
              <w:rPr>
                <w:rFonts w:ascii="Sylfaen" w:hAnsi="Sylfaen"/>
                <w:color w:val="000000"/>
                <w:sz w:val="20"/>
                <w:szCs w:val="20"/>
              </w:rPr>
              <w:t>31171400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293C" w14:textId="1DA4DDB3" w:rsidR="002434A5" w:rsidRPr="002E6E58" w:rsidRDefault="002434A5" w:rsidP="002434A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434A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Сетевой адаптер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9A3" w14:textId="0D2FFC02" w:rsidR="002434A5" w:rsidRPr="001B618C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F68" w14:textId="3D7DE8E5" w:rsidR="002434A5" w:rsidRPr="001E7D2F" w:rsidRDefault="002434A5" w:rsidP="002434A5">
            <w:p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1E7D2F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Ցանցային  փոխակերպիչ</w:t>
            </w:r>
          </w:p>
          <w:p w14:paraId="117707B6" w14:textId="7F9A788F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Սարքի կարգավորումները պետք է հնարավոր լինի իրականացնել ոչ պակաս քան Serial Console, Windows Utility, Telnet Console և Web Console (HTTP) տարբերակներով։</w:t>
            </w:r>
          </w:p>
          <w:p w14:paraId="1E6F78C2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Միջերեսների քանակը՝ 2, RS232 և 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10/100BaseT(X) RJ45</w:t>
            </w:r>
          </w:p>
          <w:p w14:paraId="35786153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Սարքի կառավարումը պետք է հնարավոր լինի իրականացնել ոչ պակաս քան DHCP Client, IPv4, SMTP, Telnet, DNS, HTTP, ARP, BOOTP, UDP, TCP/IP և ICMP տարբերակներով։</w:t>
            </w:r>
          </w:p>
          <w:p w14:paraId="663A857E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Մագնիսական մեկուսացման պաշտպանության առկայություն առնվազն 1.5 կՎ (ներկառուցված)</w:t>
            </w:r>
          </w:p>
          <w:p w14:paraId="6E201288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Անվտանգության ստանդարտները ոչ պակաս քան EN 62368-1, IEC 62368-1 և UL 60950-1</w:t>
            </w:r>
          </w:p>
          <w:p w14:paraId="5F73CA7D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Էլեկտրամագնիսական զգայունությունը (EMS) պետք է համապատասխանի առնվազն ՝</w:t>
            </w:r>
          </w:p>
          <w:p w14:paraId="782C0A94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IEC 61000-4-2 ESD: Contact: 4 kV; Air: 8 kV </w:t>
            </w:r>
          </w:p>
          <w:p w14:paraId="4C9EC28E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61000-4-3 RS: 80 MHz to 1 GHz: 3 V/m</w:t>
            </w:r>
          </w:p>
          <w:p w14:paraId="019AA5EB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IEC 61000-4-4 EFT: Power: 1 kV; Signal: 1 kV </w:t>
            </w:r>
          </w:p>
          <w:p w14:paraId="24DBE42A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61000-4-5 Surge: Power: 1 kV</w:t>
            </w:r>
          </w:p>
          <w:p w14:paraId="22CCF727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61000-4-6 CS: 150 kHz to 80 MHz: 3 V/m; Signal: 3 V/m I</w:t>
            </w:r>
          </w:p>
          <w:p w14:paraId="2C32549F" w14:textId="77777777" w:rsidR="002434A5" w:rsidRPr="008F69CC" w:rsidRDefault="002434A5" w:rsidP="002434A5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</w:rPr>
              <w:t>I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EC 61000-4-8 PFMF IEC 61000-4-11</w:t>
            </w:r>
          </w:p>
          <w:p w14:paraId="21E5117F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Խափանումների միջև ընկած ժամանակահատվածը (MTBF) առնվազն 3,126,448 ժամ</w:t>
            </w:r>
          </w:p>
          <w:p w14:paraId="6BDCFA08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Windows-ի ծրագրային ապահովման առկայություն (driver) Windows 11, 10, 8.1, 8, 7, Vista, XP, Windows Server 2022, 2019, 2016, 2012 R2, 2012, 2008 R2, 2008, 2003 և Windows Embedded CE 6.0, 5.0, ինչպես նաև Windows XP Embedded օպերացիոն համակարգերի համար</w:t>
            </w:r>
          </w:p>
          <w:p w14:paraId="1770F2A4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Նույնականացման տվյալները պահպանվում են սարքի վրա</w:t>
            </w:r>
          </w:p>
          <w:p w14:paraId="631944D5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Աշխատանքային ռեժիմները՝ անջատված, </w:t>
            </w:r>
            <w:r w:rsidRPr="008F69CC">
              <w:rPr>
                <w:rFonts w:ascii="Sylfaen" w:hAnsi="Sylfaen"/>
                <w:sz w:val="20"/>
                <w:szCs w:val="20"/>
              </w:rPr>
              <w:t>Ethernet Modem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Pair Connection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Real COM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Reverse Telnet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TCP Client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TCP Server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UDP</w:t>
            </w:r>
          </w:p>
          <w:p w14:paraId="5B72959D" w14:textId="77777777" w:rsidR="002434A5" w:rsidRPr="008F69CC" w:rsidRDefault="002434A5" w:rsidP="002434A5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Արտադրողի երաշխիքային ժամկետը ոչ պակաս քան 5 տարի</w:t>
            </w:r>
          </w:p>
          <w:p w14:paraId="55E29A00" w14:textId="77777777" w:rsidR="002434A5" w:rsidRPr="008F69CC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Լրակազմը պետք է ներառի սարքի աշխատանքի համար նախատեսված պարագաները և երաշխիքային կտրոնը։</w:t>
            </w:r>
          </w:p>
          <w:p w14:paraId="1544F8D7" w14:textId="77777777" w:rsidR="002434A5" w:rsidRPr="008F69CC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38B" w14:textId="349B4832" w:rsidR="002434A5" w:rsidRPr="002E6E58" w:rsidRDefault="002434A5" w:rsidP="002434A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C52EE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141" w14:textId="2DD96596" w:rsidR="002434A5" w:rsidRPr="00AC52EE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892" w14:textId="6FEB383D" w:rsidR="002434A5" w:rsidRPr="002E6E58" w:rsidRDefault="002434A5" w:rsidP="002434A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70B2" w14:textId="553DFE0D" w:rsidR="002434A5" w:rsidRPr="002E6E58" w:rsidRDefault="002434A5" w:rsidP="002434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5C1" w14:textId="77777777" w:rsidR="002434A5" w:rsidRDefault="002434A5" w:rsidP="002434A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2B66004" w14:textId="1A60BF9B" w:rsidR="002434A5" w:rsidRPr="002E6E58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CF7" w14:textId="0CA365C5" w:rsidR="002434A5" w:rsidRPr="002E6E58" w:rsidRDefault="002434A5" w:rsidP="002434A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C75" w14:textId="24AE3114" w:rsidR="002434A5" w:rsidRDefault="002434A5" w:rsidP="002434A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</w:tbl>
    <w:p w14:paraId="1185C342" w14:textId="77777777" w:rsidR="00623698" w:rsidRPr="00133A2D" w:rsidRDefault="00623698" w:rsidP="00623698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lastRenderedPageBreak/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06CE1" w14:textId="77777777" w:rsidR="00623698" w:rsidRPr="00133A2D" w:rsidRDefault="00623698" w:rsidP="00623698">
      <w:pPr>
        <w:rPr>
          <w:lang w:val="af-ZA"/>
        </w:rPr>
      </w:pPr>
    </w:p>
    <w:p w14:paraId="4C7DCC87" w14:textId="77777777" w:rsidR="00623698" w:rsidRPr="0074240F" w:rsidRDefault="00623698" w:rsidP="0062369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11C3A40" w14:textId="77777777" w:rsidR="00623698" w:rsidRPr="0074240F" w:rsidRDefault="00623698" w:rsidP="00623698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02F36F9D" w14:textId="77777777" w:rsidR="00623698" w:rsidRDefault="00623698" w:rsidP="0062369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00D7CA7" w14:textId="77777777" w:rsidR="00623698" w:rsidRPr="0000783C" w:rsidRDefault="00623698" w:rsidP="00623698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lastRenderedPageBreak/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73E95D" w14:textId="77777777" w:rsidR="00623698" w:rsidRPr="0000783C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69CC6555" w14:textId="77777777" w:rsidR="00623698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15851D5" w14:textId="77777777" w:rsidR="00623698" w:rsidRPr="0000783C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52FA1F39" w14:textId="77777777" w:rsidR="00276B76" w:rsidRDefault="00276B76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sectPr w:rsidR="00276B76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C884" w14:textId="77777777" w:rsidR="009E0192" w:rsidRDefault="009E0192">
      <w:r>
        <w:separator/>
      </w:r>
    </w:p>
  </w:endnote>
  <w:endnote w:type="continuationSeparator" w:id="0">
    <w:p w14:paraId="0F4DA26C" w14:textId="77777777" w:rsidR="009E0192" w:rsidRDefault="009E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C157" w14:textId="77777777" w:rsidR="009E0192" w:rsidRDefault="009E0192">
      <w:r>
        <w:separator/>
      </w:r>
    </w:p>
  </w:footnote>
  <w:footnote w:type="continuationSeparator" w:id="0">
    <w:p w14:paraId="1B5711A6" w14:textId="77777777" w:rsidR="009E0192" w:rsidRDefault="009E0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F7694"/>
    <w:multiLevelType w:val="hybridMultilevel"/>
    <w:tmpl w:val="A1B0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CB1"/>
    <w:multiLevelType w:val="hybridMultilevel"/>
    <w:tmpl w:val="1A9E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73102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0F6654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B618C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E7D2F"/>
    <w:rsid w:val="001F01DA"/>
    <w:rsid w:val="001F0ABD"/>
    <w:rsid w:val="001F0B8C"/>
    <w:rsid w:val="001F112B"/>
    <w:rsid w:val="001F20D3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258AB"/>
    <w:rsid w:val="002305B8"/>
    <w:rsid w:val="00240D7F"/>
    <w:rsid w:val="002434A5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6E58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44839"/>
    <w:rsid w:val="00350A50"/>
    <w:rsid w:val="003518FE"/>
    <w:rsid w:val="00354B16"/>
    <w:rsid w:val="00354EFE"/>
    <w:rsid w:val="003567C8"/>
    <w:rsid w:val="00361B2A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256F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2B5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3698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19A0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2ED8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67988"/>
    <w:rsid w:val="00772389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6B15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8F69CC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55828"/>
    <w:rsid w:val="009627BB"/>
    <w:rsid w:val="00964B22"/>
    <w:rsid w:val="00964CCD"/>
    <w:rsid w:val="00971246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0192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A7A0B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2EE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5A76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081E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6869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5593</TotalTime>
  <Pages>5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952</cp:revision>
  <cp:lastPrinted>2026-03-31T06:20:00Z</cp:lastPrinted>
  <dcterms:created xsi:type="dcterms:W3CDTF">2018-02-05T06:03:00Z</dcterms:created>
  <dcterms:modified xsi:type="dcterms:W3CDTF">2026-04-17T10:44:00Z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